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1604"/>
        <w:gridCol w:w="5200"/>
      </w:tblGrid>
      <w:tr w:rsidR="00C24289" w:rsidRPr="00713C9D" w:rsidTr="00713C9D">
        <w:tc>
          <w:tcPr>
            <w:tcW w:w="2405" w:type="dxa"/>
          </w:tcPr>
          <w:p w:rsidR="00C24289" w:rsidRPr="00713C9D" w:rsidRDefault="00C24289" w:rsidP="00C2428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3C9D">
              <w:rPr>
                <w:b/>
                <w:sz w:val="24"/>
                <w:szCs w:val="24"/>
              </w:rPr>
              <w:t>Department / Team</w:t>
            </w:r>
          </w:p>
        </w:tc>
        <w:tc>
          <w:tcPr>
            <w:tcW w:w="1604" w:type="dxa"/>
          </w:tcPr>
          <w:p w:rsidR="00C24289" w:rsidRPr="00713C9D" w:rsidRDefault="00C24289" w:rsidP="00C24289">
            <w:pPr>
              <w:jc w:val="center"/>
              <w:rPr>
                <w:b/>
                <w:sz w:val="24"/>
                <w:szCs w:val="24"/>
              </w:rPr>
            </w:pPr>
            <w:r w:rsidRPr="00713C9D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200" w:type="dxa"/>
          </w:tcPr>
          <w:p w:rsidR="00C24289" w:rsidRPr="00713C9D" w:rsidRDefault="00C24289" w:rsidP="00C24289">
            <w:pPr>
              <w:jc w:val="center"/>
              <w:rPr>
                <w:b/>
                <w:sz w:val="24"/>
                <w:szCs w:val="24"/>
              </w:rPr>
            </w:pPr>
            <w:r w:rsidRPr="00713C9D">
              <w:rPr>
                <w:b/>
                <w:sz w:val="24"/>
                <w:szCs w:val="24"/>
              </w:rPr>
              <w:t>Email</w:t>
            </w:r>
          </w:p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Bailiff</w:t>
            </w:r>
          </w:p>
        </w:tc>
        <w:tc>
          <w:tcPr>
            <w:tcW w:w="1604" w:type="dxa"/>
          </w:tcPr>
          <w:p w:rsidR="00C24289" w:rsidRDefault="00C24289">
            <w:r>
              <w:t>0117 366 4871</w:t>
            </w:r>
          </w:p>
        </w:tc>
        <w:tc>
          <w:tcPr>
            <w:tcW w:w="5200" w:type="dxa"/>
          </w:tcPr>
          <w:p w:rsidR="00C24289" w:rsidRDefault="00A17FF2">
            <w:pPr>
              <w:rPr>
                <w:lang w:val="en"/>
              </w:rPr>
            </w:pPr>
            <w:hyperlink r:id="rId6" w:history="1">
              <w:r w:rsidR="00C24289">
                <w:rPr>
                  <w:rStyle w:val="Hyperlink"/>
                  <w:lang w:val="en"/>
                </w:rPr>
                <w:t>bailiffs.bristol.countycourt@justice.gov.uk</w:t>
              </w:r>
            </w:hyperlink>
          </w:p>
          <w:p w:rsidR="00982830" w:rsidRDefault="00982830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Business and Property Court (including Civil Appeals and Insolvency)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0117 366 4860</w:t>
            </w:r>
          </w:p>
        </w:tc>
        <w:tc>
          <w:tcPr>
            <w:tcW w:w="5200" w:type="dxa"/>
          </w:tcPr>
          <w:p w:rsidR="00C24289" w:rsidRDefault="00A17FF2">
            <w:pPr>
              <w:rPr>
                <w:lang w:val="en"/>
              </w:rPr>
            </w:pPr>
            <w:hyperlink r:id="rId7" w:history="1">
              <w:r w:rsidR="00C24289">
                <w:rPr>
                  <w:rStyle w:val="Hyperlink"/>
                  <w:lang w:val="en"/>
                </w:rPr>
                <w:t>bristolchancerylisting@justice.gov.uk</w:t>
              </w:r>
            </w:hyperlink>
          </w:p>
          <w:p w:rsidR="00C24289" w:rsidRDefault="00A17FF2">
            <w:pPr>
              <w:rPr>
                <w:lang w:val="en"/>
              </w:rPr>
            </w:pPr>
            <w:hyperlink r:id="rId8" w:history="1">
              <w:r w:rsidR="00C24289">
                <w:rPr>
                  <w:rStyle w:val="Hyperlink"/>
                  <w:lang w:val="en"/>
                </w:rPr>
                <w:t>bristolcircuitcomm@justice.gov.uk</w:t>
              </w:r>
            </w:hyperlink>
          </w:p>
          <w:p w:rsidR="00C24289" w:rsidRDefault="00A17FF2">
            <w:pPr>
              <w:rPr>
                <w:lang w:val="en"/>
              </w:rPr>
            </w:pPr>
            <w:hyperlink r:id="rId9" w:history="1">
              <w:r w:rsidR="00C24289">
                <w:rPr>
                  <w:rStyle w:val="Hyperlink"/>
                  <w:lang w:val="en"/>
                </w:rPr>
                <w:t>bristoltcclisting@justice.gov.uk</w:t>
              </w:r>
            </w:hyperlink>
          </w:p>
          <w:p w:rsidR="00C24289" w:rsidRDefault="00A17FF2">
            <w:pPr>
              <w:rPr>
                <w:lang w:val="en"/>
              </w:rPr>
            </w:pPr>
            <w:hyperlink r:id="rId10" w:history="1">
              <w:r w:rsidR="00C24289">
                <w:rPr>
                  <w:rStyle w:val="Hyperlink"/>
                  <w:lang w:val="en"/>
                </w:rPr>
                <w:t>bristolmercantilelisting@justice.gov.uk</w:t>
              </w:r>
            </w:hyperlink>
          </w:p>
          <w:p w:rsidR="00713C9D" w:rsidRDefault="00713C9D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Civil fax</w:t>
            </w:r>
          </w:p>
        </w:tc>
        <w:tc>
          <w:tcPr>
            <w:tcW w:w="1604" w:type="dxa"/>
          </w:tcPr>
          <w:p w:rsidR="00C24289" w:rsidRDefault="00C24289">
            <w:r>
              <w:t>0870 324 0048</w:t>
            </w:r>
          </w:p>
        </w:tc>
        <w:tc>
          <w:tcPr>
            <w:tcW w:w="5200" w:type="dxa"/>
          </w:tcPr>
          <w:p w:rsidR="00C24289" w:rsidRDefault="00C24289"/>
          <w:p w:rsidR="00982830" w:rsidRDefault="00982830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Civil queries</w:t>
            </w:r>
          </w:p>
        </w:tc>
        <w:tc>
          <w:tcPr>
            <w:tcW w:w="1604" w:type="dxa"/>
          </w:tcPr>
          <w:p w:rsidR="00C24289" w:rsidRDefault="00C24289">
            <w:r>
              <w:t>0117 366 4850</w:t>
            </w:r>
          </w:p>
        </w:tc>
        <w:tc>
          <w:tcPr>
            <w:tcW w:w="5200" w:type="dxa"/>
          </w:tcPr>
          <w:p w:rsidR="00C24289" w:rsidRDefault="00A17FF2" w:rsidP="00C24289">
            <w:pPr>
              <w:rPr>
                <w:lang w:val="en"/>
              </w:rPr>
            </w:pPr>
            <w:hyperlink r:id="rId11" w:history="1">
              <w:r w:rsidR="00C24289">
                <w:rPr>
                  <w:rStyle w:val="Hyperlink"/>
                  <w:lang w:val="en"/>
                </w:rPr>
                <w:t>e-filing.bristol.countycourt@justice.gov.uk</w:t>
              </w:r>
            </w:hyperlink>
            <w:r w:rsidR="00C24289">
              <w:rPr>
                <w:lang w:val="en"/>
              </w:rPr>
              <w:t xml:space="preserve"> </w:t>
            </w:r>
          </w:p>
          <w:p w:rsidR="00C24289" w:rsidRDefault="00C24289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Court of Protection (South West Hub)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0117 366 4830</w:t>
            </w:r>
          </w:p>
        </w:tc>
        <w:tc>
          <w:tcPr>
            <w:tcW w:w="5200" w:type="dxa"/>
          </w:tcPr>
          <w:p w:rsidR="00C24289" w:rsidRDefault="00A17FF2" w:rsidP="00C24289">
            <w:pPr>
              <w:rPr>
                <w:lang w:val="en"/>
              </w:rPr>
            </w:pPr>
            <w:hyperlink r:id="rId12" w:history="1">
              <w:r w:rsidR="00C24289">
                <w:rPr>
                  <w:rStyle w:val="Hyperlink"/>
                  <w:lang w:val="en"/>
                </w:rPr>
                <w:t>courtofprotection.bristol.countycourt@justice.gov.uk</w:t>
              </w:r>
            </w:hyperlink>
            <w:r w:rsidR="00C24289">
              <w:rPr>
                <w:lang w:val="en"/>
              </w:rPr>
              <w:t xml:space="preserve"> </w:t>
            </w:r>
          </w:p>
          <w:p w:rsidR="00C5463E" w:rsidRDefault="00A17FF2" w:rsidP="00C24289">
            <w:pPr>
              <w:rPr>
                <w:lang w:val="en"/>
              </w:rPr>
            </w:pPr>
            <w:hyperlink r:id="rId13" w:history="1">
              <w:r w:rsidR="00713C9D" w:rsidRPr="0061430B">
                <w:rPr>
                  <w:rStyle w:val="Hyperlink"/>
                  <w:lang w:val="en-US"/>
                </w:rPr>
                <w:t>bristol-copapplications@justice.gov.uk</w:t>
              </w:r>
            </w:hyperlink>
            <w:r w:rsidR="00713C9D">
              <w:rPr>
                <w:lang w:val="en-US"/>
              </w:rPr>
              <w:t xml:space="preserve"> </w:t>
            </w:r>
          </w:p>
          <w:p w:rsidR="00C24289" w:rsidRDefault="00C24289" w:rsidP="00C24289">
            <w:pPr>
              <w:ind w:firstLine="720"/>
            </w:pPr>
          </w:p>
        </w:tc>
      </w:tr>
      <w:tr w:rsidR="00713C9D" w:rsidTr="00713C9D">
        <w:tc>
          <w:tcPr>
            <w:tcW w:w="2405" w:type="dxa"/>
          </w:tcPr>
          <w:p w:rsidR="00713C9D" w:rsidRDefault="00713C9D">
            <w:r>
              <w:t xml:space="preserve">Court Support (including special measures and bundle return) </w:t>
            </w:r>
          </w:p>
          <w:p w:rsidR="00713C9D" w:rsidRDefault="00713C9D"/>
        </w:tc>
        <w:tc>
          <w:tcPr>
            <w:tcW w:w="1604" w:type="dxa"/>
          </w:tcPr>
          <w:p w:rsidR="00713C9D" w:rsidRDefault="00713C9D">
            <w:r>
              <w:t>0117 366 4949</w:t>
            </w:r>
          </w:p>
        </w:tc>
        <w:tc>
          <w:tcPr>
            <w:tcW w:w="5200" w:type="dxa"/>
          </w:tcPr>
          <w:p w:rsidR="00713C9D" w:rsidRDefault="00713C9D" w:rsidP="00C24289">
            <w:pPr>
              <w:rPr>
                <w:lang w:val="en"/>
              </w:rPr>
            </w:pPr>
          </w:p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Employment Tribunal (South West Hub)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0117 929 8261</w:t>
            </w:r>
          </w:p>
        </w:tc>
        <w:tc>
          <w:tcPr>
            <w:tcW w:w="5200" w:type="dxa"/>
          </w:tcPr>
          <w:p w:rsidR="00C24289" w:rsidRDefault="00A17FF2">
            <w:hyperlink r:id="rId14" w:history="1">
              <w:r w:rsidR="00C24289" w:rsidRPr="0061430B">
                <w:rPr>
                  <w:rStyle w:val="Hyperlink"/>
                </w:rPr>
                <w:t>bristolet@justice.gov.uk</w:t>
              </w:r>
            </w:hyperlink>
            <w:r w:rsidR="00C24289">
              <w:t xml:space="preserve"> </w:t>
            </w:r>
          </w:p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Employment Tribunal fax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0870 739 4009</w:t>
            </w:r>
          </w:p>
        </w:tc>
        <w:tc>
          <w:tcPr>
            <w:tcW w:w="5200" w:type="dxa"/>
          </w:tcPr>
          <w:p w:rsidR="00C24289" w:rsidRDefault="00C24289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Family fax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0870 324 0266</w:t>
            </w:r>
          </w:p>
        </w:tc>
        <w:tc>
          <w:tcPr>
            <w:tcW w:w="5200" w:type="dxa"/>
          </w:tcPr>
          <w:p w:rsidR="00C24289" w:rsidRDefault="00C24289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Family queries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0117 366 4880</w:t>
            </w:r>
          </w:p>
        </w:tc>
        <w:tc>
          <w:tcPr>
            <w:tcW w:w="5200" w:type="dxa"/>
          </w:tcPr>
          <w:p w:rsidR="00C24289" w:rsidRDefault="00A17FF2">
            <w:hyperlink r:id="rId15" w:history="1">
              <w:r w:rsidR="00C24289">
                <w:rPr>
                  <w:rStyle w:val="Hyperlink"/>
                  <w:lang w:val="en"/>
                </w:rPr>
                <w:t>family.bristol.countycourt@justice.gov.uk</w:t>
              </w:r>
            </w:hyperlink>
          </w:p>
        </w:tc>
      </w:tr>
      <w:tr w:rsidR="00C24289" w:rsidTr="00713C9D">
        <w:tc>
          <w:tcPr>
            <w:tcW w:w="2405" w:type="dxa"/>
          </w:tcPr>
          <w:p w:rsidR="00C24289" w:rsidRDefault="00982830">
            <w:r>
              <w:t>High Court (including QBD and foreign evidence</w:t>
            </w:r>
            <w:r w:rsidR="00C24289">
              <w:t>)</w:t>
            </w:r>
          </w:p>
          <w:p w:rsidR="00982830" w:rsidRDefault="00982830"/>
        </w:tc>
        <w:tc>
          <w:tcPr>
            <w:tcW w:w="1604" w:type="dxa"/>
          </w:tcPr>
          <w:p w:rsidR="00C24289" w:rsidRDefault="00982830">
            <w:r>
              <w:t>0117 366 4860</w:t>
            </w:r>
          </w:p>
        </w:tc>
        <w:tc>
          <w:tcPr>
            <w:tcW w:w="5200" w:type="dxa"/>
          </w:tcPr>
          <w:p w:rsidR="00C24289" w:rsidRDefault="00A17FF2">
            <w:pPr>
              <w:rPr>
                <w:lang w:val="en"/>
              </w:rPr>
            </w:pPr>
            <w:hyperlink r:id="rId16" w:history="1">
              <w:r w:rsidR="00C24289">
                <w:rPr>
                  <w:rStyle w:val="Hyperlink"/>
                  <w:lang w:val="en"/>
                </w:rPr>
                <w:t>bristolclinneg@justice.gov.uk</w:t>
              </w:r>
            </w:hyperlink>
          </w:p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Listing (civil and family)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0117 366 4942</w:t>
            </w:r>
          </w:p>
        </w:tc>
        <w:tc>
          <w:tcPr>
            <w:tcW w:w="5200" w:type="dxa"/>
          </w:tcPr>
          <w:p w:rsidR="00C24289" w:rsidRDefault="00A17FF2">
            <w:hyperlink r:id="rId17" w:history="1">
              <w:r w:rsidR="00713C9D" w:rsidRPr="0061430B">
                <w:rPr>
                  <w:rStyle w:val="Hyperlink"/>
                </w:rPr>
                <w:t>Familylisting.bristol.countycourt@justice.gov.uk</w:t>
              </w:r>
            </w:hyperlink>
          </w:p>
          <w:p w:rsidR="00713C9D" w:rsidRDefault="00A17FF2">
            <w:hyperlink r:id="rId18" w:history="1">
              <w:r w:rsidR="00713C9D" w:rsidRPr="0061430B">
                <w:rPr>
                  <w:rStyle w:val="Hyperlink"/>
                </w:rPr>
                <w:t>Civillisting.bristol.countycourt@justice.gov.uk</w:t>
              </w:r>
            </w:hyperlink>
            <w:r w:rsidR="00713C9D">
              <w:t xml:space="preserve"> </w:t>
            </w:r>
          </w:p>
          <w:p w:rsidR="00713C9D" w:rsidRDefault="00713C9D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Mediation</w:t>
            </w:r>
          </w:p>
          <w:p w:rsidR="00982830" w:rsidRDefault="00982830"/>
        </w:tc>
        <w:tc>
          <w:tcPr>
            <w:tcW w:w="1604" w:type="dxa"/>
          </w:tcPr>
          <w:p w:rsidR="00C24289" w:rsidRDefault="00C24289"/>
        </w:tc>
        <w:tc>
          <w:tcPr>
            <w:tcW w:w="5200" w:type="dxa"/>
          </w:tcPr>
          <w:p w:rsidR="00C24289" w:rsidRDefault="00A17FF2">
            <w:hyperlink r:id="rId19" w:history="1">
              <w:r w:rsidR="00C24289">
                <w:rPr>
                  <w:rStyle w:val="Hyperlink"/>
                  <w:lang w:val="en"/>
                </w:rPr>
                <w:t>scmenquiries@justice.gov.uk</w:t>
              </w:r>
            </w:hyperlink>
          </w:p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Payments (civil and family court fees and judgments)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0117 366 4840</w:t>
            </w:r>
          </w:p>
        </w:tc>
        <w:tc>
          <w:tcPr>
            <w:tcW w:w="5200" w:type="dxa"/>
          </w:tcPr>
          <w:p w:rsidR="00C24289" w:rsidRDefault="00C24289"/>
        </w:tc>
      </w:tr>
      <w:tr w:rsidR="00C24289" w:rsidTr="00713C9D">
        <w:tc>
          <w:tcPr>
            <w:tcW w:w="2405" w:type="dxa"/>
          </w:tcPr>
          <w:p w:rsidR="00C24289" w:rsidRDefault="00C24289">
            <w:r>
              <w:t>Personal Support Unit</w:t>
            </w:r>
          </w:p>
          <w:p w:rsidR="00982830" w:rsidRDefault="00982830"/>
        </w:tc>
        <w:tc>
          <w:tcPr>
            <w:tcW w:w="1604" w:type="dxa"/>
          </w:tcPr>
          <w:p w:rsidR="00C24289" w:rsidRDefault="00C24289">
            <w:r>
              <w:t>0117 366 4809</w:t>
            </w:r>
          </w:p>
        </w:tc>
        <w:tc>
          <w:tcPr>
            <w:tcW w:w="5200" w:type="dxa"/>
          </w:tcPr>
          <w:p w:rsidR="00C24289" w:rsidRDefault="00A17FF2">
            <w:hyperlink r:id="rId20" w:history="1">
              <w:r w:rsidR="00C24289">
                <w:rPr>
                  <w:rStyle w:val="Hyperlink"/>
                  <w:lang w:val="en"/>
                </w:rPr>
                <w:t>bristol@thepsu.org.uk</w:t>
              </w:r>
            </w:hyperlink>
          </w:p>
        </w:tc>
      </w:tr>
      <w:tr w:rsidR="00C24289" w:rsidTr="00713C9D">
        <w:tc>
          <w:tcPr>
            <w:tcW w:w="2405" w:type="dxa"/>
          </w:tcPr>
          <w:p w:rsidR="00C24289" w:rsidRDefault="00982830">
            <w:r>
              <w:t>Switchboard</w:t>
            </w:r>
          </w:p>
          <w:p w:rsidR="00982830" w:rsidRDefault="00982830"/>
        </w:tc>
        <w:tc>
          <w:tcPr>
            <w:tcW w:w="1604" w:type="dxa"/>
          </w:tcPr>
          <w:p w:rsidR="00C24289" w:rsidRDefault="00982830">
            <w:r>
              <w:t>0117 366 4800</w:t>
            </w:r>
          </w:p>
        </w:tc>
        <w:tc>
          <w:tcPr>
            <w:tcW w:w="5200" w:type="dxa"/>
          </w:tcPr>
          <w:p w:rsidR="00C24289" w:rsidRDefault="00C24289"/>
        </w:tc>
      </w:tr>
    </w:tbl>
    <w:p w:rsidR="00C24289" w:rsidRPr="00C24289" w:rsidRDefault="00C24289" w:rsidP="00982830">
      <w:pPr>
        <w:rPr>
          <w:rFonts w:ascii="Helvetica" w:eastAsia="Times New Roman" w:hAnsi="Helvetica" w:cs="Helvetica"/>
          <w:color w:val="666666"/>
          <w:sz w:val="20"/>
          <w:szCs w:val="20"/>
          <w:lang w:eastAsia="en-GB"/>
        </w:rPr>
      </w:pPr>
    </w:p>
    <w:sectPr w:rsidR="00C24289" w:rsidRPr="00C2428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F2" w:rsidRDefault="00A17FF2" w:rsidP="00C24289">
      <w:pPr>
        <w:spacing w:after="0" w:line="240" w:lineRule="auto"/>
      </w:pPr>
      <w:r>
        <w:separator/>
      </w:r>
    </w:p>
  </w:endnote>
  <w:endnote w:type="continuationSeparator" w:id="0">
    <w:p w:rsidR="00A17FF2" w:rsidRDefault="00A17FF2" w:rsidP="00C2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F2" w:rsidRDefault="00A17FF2" w:rsidP="00C24289">
      <w:pPr>
        <w:spacing w:after="0" w:line="240" w:lineRule="auto"/>
      </w:pPr>
      <w:r>
        <w:separator/>
      </w:r>
    </w:p>
  </w:footnote>
  <w:footnote w:type="continuationSeparator" w:id="0">
    <w:p w:rsidR="00A17FF2" w:rsidRDefault="00A17FF2" w:rsidP="00C2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89" w:rsidRDefault="00C24289" w:rsidP="00C24289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Bristol Civil, Family &amp; Tribunal Justice Centre</w:t>
    </w:r>
    <w:r w:rsidRPr="0094391F">
      <w:rPr>
        <w:sz w:val="40"/>
        <w:szCs w:val="40"/>
      </w:rPr>
      <w:t xml:space="preserve"> </w:t>
    </w:r>
  </w:p>
  <w:p w:rsidR="00C24289" w:rsidRPr="0094391F" w:rsidRDefault="00C24289" w:rsidP="00C24289">
    <w:pPr>
      <w:pStyle w:val="Header"/>
      <w:jc w:val="center"/>
      <w:rPr>
        <w:sz w:val="40"/>
        <w:szCs w:val="40"/>
      </w:rPr>
    </w:pPr>
    <w:r w:rsidRPr="0094391F">
      <w:rPr>
        <w:sz w:val="40"/>
        <w:szCs w:val="40"/>
      </w:rPr>
      <w:t>Directory</w:t>
    </w:r>
  </w:p>
  <w:p w:rsidR="00C24289" w:rsidRDefault="00C2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04"/>
    <w:rsid w:val="00101C85"/>
    <w:rsid w:val="001A40C2"/>
    <w:rsid w:val="00201C71"/>
    <w:rsid w:val="00713C9D"/>
    <w:rsid w:val="007F0B89"/>
    <w:rsid w:val="00933309"/>
    <w:rsid w:val="00982830"/>
    <w:rsid w:val="00A17FF2"/>
    <w:rsid w:val="00C24289"/>
    <w:rsid w:val="00C5463E"/>
    <w:rsid w:val="00E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7F5DA-CDFB-4368-A276-5429AFF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89"/>
  </w:style>
  <w:style w:type="paragraph" w:styleId="Footer">
    <w:name w:val="footer"/>
    <w:basedOn w:val="Normal"/>
    <w:link w:val="FooterChar"/>
    <w:uiPriority w:val="99"/>
    <w:unhideWhenUsed/>
    <w:rsid w:val="00C2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89"/>
  </w:style>
  <w:style w:type="character" w:styleId="Hyperlink">
    <w:name w:val="Hyperlink"/>
    <w:basedOn w:val="DefaultParagraphFont"/>
    <w:uiPriority w:val="99"/>
    <w:unhideWhenUsed/>
    <w:rsid w:val="00C24289"/>
    <w:rPr>
      <w:color w:val="0661A8"/>
      <w:u w:val="single"/>
    </w:rPr>
  </w:style>
  <w:style w:type="table" w:styleId="TableGrid">
    <w:name w:val="Table Grid"/>
    <w:basedOn w:val="TableNormal"/>
    <w:uiPriority w:val="39"/>
    <w:rsid w:val="00C2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42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818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645">
                      <w:marLeft w:val="2850"/>
                      <w:marRight w:val="37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2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20100625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201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328">
                      <w:marLeft w:val="2850"/>
                      <w:marRight w:val="37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27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212245276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circuitcomm@justice.gov.uk" TargetMode="External"/><Relationship Id="rId13" Type="http://schemas.openxmlformats.org/officeDocument/2006/relationships/hyperlink" Target="mailto:bristol-copapplications@justice.gov.uk" TargetMode="External"/><Relationship Id="rId18" Type="http://schemas.openxmlformats.org/officeDocument/2006/relationships/hyperlink" Target="mailto:Civillisting.bristol.countycourt@justice.gov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bristolchancerylisting@justice.gov.uk" TargetMode="External"/><Relationship Id="rId12" Type="http://schemas.openxmlformats.org/officeDocument/2006/relationships/hyperlink" Target="mailto:courtofprotection.bristol.countycourt@justice.gov.uk" TargetMode="External"/><Relationship Id="rId17" Type="http://schemas.openxmlformats.org/officeDocument/2006/relationships/hyperlink" Target="mailto:Familylisting.bristol.countycourt@justice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stolclinneg@justice.gov.uk" TargetMode="External"/><Relationship Id="rId20" Type="http://schemas.openxmlformats.org/officeDocument/2006/relationships/hyperlink" Target="mailto:bristol@thepsu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ailiffs.bristol.countycourt@justice.gov.uk" TargetMode="External"/><Relationship Id="rId11" Type="http://schemas.openxmlformats.org/officeDocument/2006/relationships/hyperlink" Target="mailto:e-filing.bristol.countycourt@justice.gov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amily.bristol.countycourt@justice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istolmercantilelisting@justice.gov.uk" TargetMode="External"/><Relationship Id="rId19" Type="http://schemas.openxmlformats.org/officeDocument/2006/relationships/hyperlink" Target="mailto:scmenquiries@justic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stoltcclisting@justice.gov.uk" TargetMode="External"/><Relationship Id="rId14" Type="http://schemas.openxmlformats.org/officeDocument/2006/relationships/hyperlink" Target="mailto:bristolet@justic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Aoife</dc:creator>
  <cp:keywords/>
  <dc:description/>
  <cp:lastModifiedBy>Helen Read</cp:lastModifiedBy>
  <cp:revision>2</cp:revision>
  <cp:lastPrinted>2018-10-12T14:41:00Z</cp:lastPrinted>
  <dcterms:created xsi:type="dcterms:W3CDTF">2018-10-15T11:24:00Z</dcterms:created>
  <dcterms:modified xsi:type="dcterms:W3CDTF">2018-10-15T11:24:00Z</dcterms:modified>
</cp:coreProperties>
</file>