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6A69" w14:textId="3B4EDEBD" w:rsidR="005360E4" w:rsidRDefault="00DE2C7B" w:rsidP="008B67BA">
      <w:pPr>
        <w:pStyle w:val="Heading1"/>
      </w:pPr>
      <w:r>
        <w:t>Feeding Bristol Healthy Holidays – Volunteering Tasks</w:t>
      </w:r>
    </w:p>
    <w:p w14:paraId="06F7D3B1" w14:textId="77777777" w:rsidR="00DE2C7B" w:rsidRDefault="00DE2C7B" w:rsidP="00DE2C7B">
      <w:pPr>
        <w:pStyle w:val="Heading2"/>
      </w:pPr>
      <w:bookmarkStart w:id="0" w:name="_GoBack"/>
      <w:bookmarkEnd w:id="0"/>
    </w:p>
    <w:p w14:paraId="31F998E6" w14:textId="0BF9BDED" w:rsidR="00DE2C7B" w:rsidRPr="00DE2C7B" w:rsidRDefault="00DE2C7B" w:rsidP="00DE2C7B">
      <w:pPr>
        <w:pStyle w:val="Heading2"/>
      </w:pPr>
      <w:r w:rsidRPr="00DE2C7B">
        <w:t xml:space="preserve">At the </w:t>
      </w:r>
      <w:proofErr w:type="spellStart"/>
      <w:r w:rsidRPr="00DE2C7B">
        <w:t>FareShare</w:t>
      </w:r>
      <w:proofErr w:type="spellEnd"/>
      <w:r w:rsidRPr="00DE2C7B">
        <w:t xml:space="preserve"> South-West Warehouse </w:t>
      </w:r>
    </w:p>
    <w:p w14:paraId="4F6B6B46" w14:textId="77777777" w:rsidR="00DE2C7B" w:rsidRPr="00DE2C7B" w:rsidRDefault="00DE2C7B" w:rsidP="00DE2C7B">
      <w:pPr>
        <w:rPr>
          <w:lang w:val="en-AU"/>
        </w:rPr>
      </w:pPr>
      <w:r w:rsidRPr="00DE2C7B">
        <w:rPr>
          <w:lang w:val="en-AU"/>
        </w:rPr>
        <w:t xml:space="preserve">One of our main partners in this endeavour is </w:t>
      </w:r>
      <w:proofErr w:type="spellStart"/>
      <w:r w:rsidRPr="00DE2C7B">
        <w:rPr>
          <w:lang w:val="en-AU"/>
        </w:rPr>
        <w:t>FareShare</w:t>
      </w:r>
      <w:proofErr w:type="spellEnd"/>
      <w:r w:rsidRPr="00DE2C7B">
        <w:rPr>
          <w:lang w:val="en-AU"/>
        </w:rPr>
        <w:t xml:space="preserve">, a surplus food redistribution charity based in Little Ann Street, St </w:t>
      </w:r>
      <w:proofErr w:type="spellStart"/>
      <w:r w:rsidRPr="00DE2C7B">
        <w:rPr>
          <w:lang w:val="en-AU"/>
        </w:rPr>
        <w:t>Judes</w:t>
      </w:r>
      <w:proofErr w:type="spellEnd"/>
      <w:r w:rsidRPr="00DE2C7B">
        <w:rPr>
          <w:lang w:val="en-AU"/>
        </w:rPr>
        <w:t xml:space="preserve">, and they will be our main providers of food, alongside some wonderful donations from the food industry.  Whilst </w:t>
      </w:r>
      <w:proofErr w:type="spellStart"/>
      <w:r w:rsidRPr="00DE2C7B">
        <w:rPr>
          <w:lang w:val="en-AU"/>
        </w:rPr>
        <w:t>Fareshare</w:t>
      </w:r>
      <w:proofErr w:type="spellEnd"/>
      <w:r w:rsidRPr="00DE2C7B">
        <w:rPr>
          <w:lang w:val="en-AU"/>
        </w:rPr>
        <w:t xml:space="preserve"> is incredible at what they do, the huge amounts of extra food they’ll be receiving will be challenging if they don’t have extra help in the warehouse.  The volunteers will be assisting with unloading and loading goods, packing boxes, and many other manual warehouse tasks.</w:t>
      </w:r>
    </w:p>
    <w:p w14:paraId="66FF2D5A" w14:textId="77777777" w:rsidR="00DE2C7B" w:rsidRPr="00DE2C7B" w:rsidRDefault="00DE2C7B" w:rsidP="00DE2C7B">
      <w:pPr>
        <w:rPr>
          <w:lang w:val="en-AU"/>
        </w:rPr>
      </w:pPr>
      <w:r w:rsidRPr="00DE2C7B">
        <w:rPr>
          <w:lang w:val="en-AU"/>
        </w:rPr>
        <w:t xml:space="preserve"> </w:t>
      </w:r>
    </w:p>
    <w:p w14:paraId="667BB620" w14:textId="77777777" w:rsidR="00DE2C7B" w:rsidRPr="00DE2C7B" w:rsidRDefault="00DE2C7B" w:rsidP="00DE2C7B">
      <w:pPr>
        <w:pStyle w:val="Heading2"/>
      </w:pPr>
      <w:r w:rsidRPr="00DE2C7B">
        <w:t xml:space="preserve">In our catering hubs </w:t>
      </w:r>
    </w:p>
    <w:p w14:paraId="3306E110" w14:textId="77777777" w:rsidR="00DE2C7B" w:rsidRPr="00DE2C7B" w:rsidRDefault="00DE2C7B" w:rsidP="00DE2C7B">
      <w:pPr>
        <w:rPr>
          <w:lang w:val="en-AU"/>
        </w:rPr>
      </w:pPr>
      <w:proofErr w:type="gramStart"/>
      <w:r w:rsidRPr="00DE2C7B">
        <w:rPr>
          <w:lang w:val="en-AU"/>
        </w:rPr>
        <w:t>In order to</w:t>
      </w:r>
      <w:proofErr w:type="gramEnd"/>
      <w:r w:rsidRPr="00DE2C7B">
        <w:rPr>
          <w:lang w:val="en-AU"/>
        </w:rPr>
        <w:t xml:space="preserve"> prepare such significant quantities of food, we’re working with a catering social enterprise who’ll lead on the food preparation and catering side of things.  They will be based in our catering hubs (commercial kitchens) in different locations across the city (South and North Bristol).  They will need all the help they can get preparing fresh food every day and making sure it’s ready on time to feed hundreds of hungry children.  Help will be needed each weekday of the holidays, and the kitchens be in operation from 08:00-15:00.</w:t>
      </w:r>
    </w:p>
    <w:p w14:paraId="29F4EAD2" w14:textId="77777777" w:rsidR="00DE2C7B" w:rsidRPr="00DE2C7B" w:rsidRDefault="00DE2C7B" w:rsidP="00DE2C7B">
      <w:pPr>
        <w:rPr>
          <w:lang w:val="en-AU"/>
        </w:rPr>
      </w:pPr>
      <w:r w:rsidRPr="00DE2C7B">
        <w:rPr>
          <w:lang w:val="en-AU"/>
        </w:rPr>
        <w:t xml:space="preserve"> </w:t>
      </w:r>
    </w:p>
    <w:p w14:paraId="33E1431F" w14:textId="77777777" w:rsidR="00DE2C7B" w:rsidRPr="00DE2C7B" w:rsidRDefault="00DE2C7B" w:rsidP="00DE2C7B">
      <w:pPr>
        <w:pStyle w:val="Heading2"/>
      </w:pPr>
      <w:r w:rsidRPr="00DE2C7B">
        <w:t xml:space="preserve">Delivering Meals </w:t>
      </w:r>
    </w:p>
    <w:p w14:paraId="09B93436" w14:textId="63D8C504" w:rsidR="008B67BA" w:rsidRPr="008B67BA" w:rsidRDefault="00DE2C7B" w:rsidP="00DE2C7B">
      <w:pPr>
        <w:rPr>
          <w:lang w:val="en-AU"/>
        </w:rPr>
      </w:pPr>
      <w:r w:rsidRPr="00DE2C7B">
        <w:rPr>
          <w:lang w:val="en-AU"/>
        </w:rPr>
        <w:t xml:space="preserve">Once the food is ready it needs to be delivered to projects </w:t>
      </w:r>
      <w:proofErr w:type="gramStart"/>
      <w:r w:rsidRPr="00DE2C7B">
        <w:rPr>
          <w:lang w:val="en-AU"/>
        </w:rPr>
        <w:t>all across</w:t>
      </w:r>
      <w:proofErr w:type="gramEnd"/>
      <w:r w:rsidRPr="00DE2C7B">
        <w:rPr>
          <w:lang w:val="en-AU"/>
        </w:rPr>
        <w:t xml:space="preserve"> the city.  As we have a limited budget, we need all the help we can get to make sure it gets to the right place at the right time.  We need drivers who can help deliver food to multiple locations across the city.  We’ll make sure you have a route map and all the right contact details.  We’ll need people from around 09:00-17:00 for this.  </w:t>
      </w:r>
    </w:p>
    <w:sectPr w:rsidR="008B67BA" w:rsidRPr="008B67BA" w:rsidSect="001B6A5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6FD" w14:textId="77777777" w:rsidR="00347B12" w:rsidRDefault="00347B12" w:rsidP="005B7D20">
      <w:pPr>
        <w:spacing w:after="0" w:line="240" w:lineRule="auto"/>
      </w:pPr>
      <w:r>
        <w:separator/>
      </w:r>
    </w:p>
  </w:endnote>
  <w:endnote w:type="continuationSeparator" w:id="0">
    <w:p w14:paraId="04BCD1BA" w14:textId="77777777" w:rsidR="00347B12" w:rsidRDefault="00347B12" w:rsidP="005B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808080" w:themeColor="background1" w:themeShade="80"/>
        <w:szCs w:val="20"/>
      </w:rPr>
      <w:id w:val="-64644712"/>
      <w:docPartObj>
        <w:docPartGallery w:val="Page Numbers (Bottom of Page)"/>
        <w:docPartUnique/>
      </w:docPartObj>
    </w:sdtPr>
    <w:sdtEndPr/>
    <w:sdtContent>
      <w:sdt>
        <w:sdtPr>
          <w:rPr>
            <w:b/>
            <w:color w:val="808080" w:themeColor="background1" w:themeShade="80"/>
            <w:szCs w:val="20"/>
          </w:rPr>
          <w:id w:val="-1769616900"/>
          <w:docPartObj>
            <w:docPartGallery w:val="Page Numbers (Top of Page)"/>
            <w:docPartUnique/>
          </w:docPartObj>
        </w:sdtPr>
        <w:sdtEndPr/>
        <w:sdtContent>
          <w:p w14:paraId="313FB245" w14:textId="37B21248" w:rsidR="005B7D20" w:rsidRPr="0088726F" w:rsidRDefault="005B7D20" w:rsidP="005B7D20">
            <w:pPr>
              <w:pStyle w:val="Footer"/>
              <w:jc w:val="right"/>
              <w:rPr>
                <w:b/>
                <w:color w:val="808080" w:themeColor="background1" w:themeShade="80"/>
                <w:szCs w:val="20"/>
              </w:rPr>
            </w:pPr>
            <w:r w:rsidRPr="0088726F">
              <w:rPr>
                <w:b/>
                <w:bCs/>
                <w:color w:val="808080" w:themeColor="background1" w:themeShade="80"/>
                <w:szCs w:val="20"/>
              </w:rPr>
              <w:fldChar w:fldCharType="begin"/>
            </w:r>
            <w:r w:rsidRPr="0088726F">
              <w:rPr>
                <w:b/>
                <w:bCs/>
                <w:color w:val="808080" w:themeColor="background1" w:themeShade="80"/>
                <w:szCs w:val="20"/>
              </w:rPr>
              <w:instrText xml:space="preserve"> PAGE </w:instrText>
            </w:r>
            <w:r w:rsidRPr="0088726F">
              <w:rPr>
                <w:b/>
                <w:bCs/>
                <w:color w:val="808080" w:themeColor="background1" w:themeShade="80"/>
                <w:szCs w:val="20"/>
              </w:rPr>
              <w:fldChar w:fldCharType="separate"/>
            </w:r>
            <w:r w:rsidRPr="0088726F">
              <w:rPr>
                <w:b/>
                <w:bCs/>
                <w:noProof/>
                <w:color w:val="808080" w:themeColor="background1" w:themeShade="80"/>
                <w:szCs w:val="20"/>
              </w:rPr>
              <w:t>2</w:t>
            </w:r>
            <w:r w:rsidRPr="0088726F">
              <w:rPr>
                <w:b/>
                <w:bCs/>
                <w:color w:val="808080" w:themeColor="background1" w:themeShade="80"/>
                <w:szCs w:val="20"/>
              </w:rPr>
              <w:fldChar w:fldCharType="end"/>
            </w:r>
            <w:r w:rsidRPr="0088726F">
              <w:rPr>
                <w:b/>
                <w:color w:val="808080" w:themeColor="background1" w:themeShade="80"/>
                <w:szCs w:val="20"/>
              </w:rPr>
              <w:t xml:space="preserve"> of </w:t>
            </w:r>
            <w:r w:rsidRPr="0088726F">
              <w:rPr>
                <w:b/>
                <w:bCs/>
                <w:color w:val="808080" w:themeColor="background1" w:themeShade="80"/>
                <w:szCs w:val="20"/>
              </w:rPr>
              <w:fldChar w:fldCharType="begin"/>
            </w:r>
            <w:r w:rsidRPr="0088726F">
              <w:rPr>
                <w:b/>
                <w:bCs/>
                <w:color w:val="808080" w:themeColor="background1" w:themeShade="80"/>
                <w:szCs w:val="20"/>
              </w:rPr>
              <w:instrText xml:space="preserve"> NUMPAGES  </w:instrText>
            </w:r>
            <w:r w:rsidRPr="0088726F">
              <w:rPr>
                <w:b/>
                <w:bCs/>
                <w:color w:val="808080" w:themeColor="background1" w:themeShade="80"/>
                <w:szCs w:val="20"/>
              </w:rPr>
              <w:fldChar w:fldCharType="separate"/>
            </w:r>
            <w:r w:rsidRPr="0088726F">
              <w:rPr>
                <w:b/>
                <w:bCs/>
                <w:noProof/>
                <w:color w:val="808080" w:themeColor="background1" w:themeShade="80"/>
                <w:szCs w:val="20"/>
              </w:rPr>
              <w:t>2</w:t>
            </w:r>
            <w:r w:rsidRPr="0088726F">
              <w:rPr>
                <w:b/>
                <w:bCs/>
                <w:color w:val="808080" w:themeColor="background1" w:themeShade="8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00D6" w14:textId="77777777" w:rsidR="00347B12" w:rsidRDefault="00347B12" w:rsidP="005B7D20">
      <w:pPr>
        <w:spacing w:after="0" w:line="240" w:lineRule="auto"/>
      </w:pPr>
      <w:r>
        <w:separator/>
      </w:r>
    </w:p>
  </w:footnote>
  <w:footnote w:type="continuationSeparator" w:id="0">
    <w:p w14:paraId="694D5D5F" w14:textId="77777777" w:rsidR="00347B12" w:rsidRDefault="00347B12" w:rsidP="005B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98FB" w14:textId="716F2819" w:rsidR="005B7D20" w:rsidRPr="0088726F" w:rsidRDefault="005B7D20" w:rsidP="003D15C5">
    <w:pPr>
      <w:pStyle w:val="Header"/>
      <w:pBdr>
        <w:bottom w:val="single" w:sz="4" w:space="1" w:color="808080" w:themeColor="background1" w:themeShade="80"/>
      </w:pBdr>
      <w:rPr>
        <w:b/>
        <w:color w:val="808080" w:themeColor="background1" w:themeShade="80"/>
      </w:rPr>
    </w:pPr>
    <w:r w:rsidRPr="0088726F">
      <w:rPr>
        <w:b/>
        <w:noProof/>
        <w:color w:val="808080" w:themeColor="background1" w:themeShade="80"/>
        <w:sz w:val="18"/>
      </w:rPr>
      <w:drawing>
        <wp:anchor distT="0" distB="0" distL="114300" distR="114300" simplePos="0" relativeHeight="251658240" behindDoc="0" locked="0" layoutInCell="1" allowOverlap="1" wp14:anchorId="5C200A3C" wp14:editId="3D361F65">
          <wp:simplePos x="0" y="0"/>
          <wp:positionH relativeFrom="column">
            <wp:posOffset>5212715</wp:posOffset>
          </wp:positionH>
          <wp:positionV relativeFrom="paragraph">
            <wp:posOffset>-176860</wp:posOffset>
          </wp:positionV>
          <wp:extent cx="521970" cy="521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ristol.png"/>
                  <pic:cNvPicPr/>
                </pic:nvPicPr>
                <pic:blipFill>
                  <a:blip r:embed="rId1">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anchor>
      </w:drawing>
    </w:r>
    <w:r w:rsidRPr="0088726F">
      <w:rPr>
        <w:b/>
        <w:color w:val="808080" w:themeColor="background1" w:themeShade="80"/>
        <w:sz w:val="18"/>
      </w:rPr>
      <w:t xml:space="preserve">Feeding </w:t>
    </w:r>
    <w:r w:rsidR="008B67BA">
      <w:rPr>
        <w:b/>
        <w:color w:val="808080" w:themeColor="background1" w:themeShade="80"/>
        <w:sz w:val="18"/>
      </w:rPr>
      <w:t>Bristol</w:t>
    </w:r>
    <w:r w:rsidRPr="0088726F">
      <w:rPr>
        <w:b/>
        <w:color w:val="808080" w:themeColor="background1" w:themeShade="80"/>
      </w:rPr>
      <w:tab/>
    </w:r>
  </w:p>
  <w:p w14:paraId="79FC8210" w14:textId="77777777" w:rsidR="005B7D20" w:rsidRPr="005B7D20" w:rsidRDefault="005B7D20">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7639"/>
    <w:multiLevelType w:val="hybridMultilevel"/>
    <w:tmpl w:val="3C6A3E40"/>
    <w:lvl w:ilvl="0" w:tplc="596E3D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D41FE"/>
    <w:multiLevelType w:val="hybridMultilevel"/>
    <w:tmpl w:val="B908D652"/>
    <w:lvl w:ilvl="0" w:tplc="789C7A20">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 w15:restartNumberingAfterBreak="0">
    <w:nsid w:val="52891D59"/>
    <w:multiLevelType w:val="hybridMultilevel"/>
    <w:tmpl w:val="94EC9C62"/>
    <w:lvl w:ilvl="0" w:tplc="A536832C">
      <w:numFmt w:val="bullet"/>
      <w:lvlText w:val="-"/>
      <w:lvlJc w:val="left"/>
      <w:pPr>
        <w:ind w:left="720" w:hanging="360"/>
      </w:pPr>
      <w:rPr>
        <w:rFonts w:ascii="Calibri" w:eastAsiaTheme="minorHAnsi" w:hAnsi="Calibri" w:cs="Calibri" w:hint="default"/>
      </w:rPr>
    </w:lvl>
    <w:lvl w:ilvl="1" w:tplc="0C090005">
      <w:start w:val="1"/>
      <w:numFmt w:val="bullet"/>
      <w:lvlText w:val=""/>
      <w:lvlJc w:val="left"/>
      <w:pPr>
        <w:ind w:left="1440" w:hanging="360"/>
      </w:pPr>
      <w:rPr>
        <w:rFonts w:ascii="Wingdings" w:hAnsi="Wingdings" w:hint="default"/>
      </w:rPr>
    </w:lvl>
    <w:lvl w:ilvl="2" w:tplc="A536832C">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26404"/>
    <w:multiLevelType w:val="hybridMultilevel"/>
    <w:tmpl w:val="ADAE6BB0"/>
    <w:lvl w:ilvl="0" w:tplc="AC3041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0"/>
    <w:rsid w:val="00015053"/>
    <w:rsid w:val="000235EE"/>
    <w:rsid w:val="00026A69"/>
    <w:rsid w:val="00077723"/>
    <w:rsid w:val="0009719B"/>
    <w:rsid w:val="000A0DA2"/>
    <w:rsid w:val="000C45C3"/>
    <w:rsid w:val="000E25F2"/>
    <w:rsid w:val="000E340F"/>
    <w:rsid w:val="00104E5A"/>
    <w:rsid w:val="00124537"/>
    <w:rsid w:val="001B6A51"/>
    <w:rsid w:val="00223F6C"/>
    <w:rsid w:val="002329D3"/>
    <w:rsid w:val="002568F4"/>
    <w:rsid w:val="00264E46"/>
    <w:rsid w:val="002771DA"/>
    <w:rsid w:val="00286BC5"/>
    <w:rsid w:val="00295A01"/>
    <w:rsid w:val="002C3B5A"/>
    <w:rsid w:val="002F1429"/>
    <w:rsid w:val="002F7332"/>
    <w:rsid w:val="00336B2C"/>
    <w:rsid w:val="00347B12"/>
    <w:rsid w:val="003A39BE"/>
    <w:rsid w:val="003D15C5"/>
    <w:rsid w:val="004078A8"/>
    <w:rsid w:val="00475291"/>
    <w:rsid w:val="00480BF9"/>
    <w:rsid w:val="004935F3"/>
    <w:rsid w:val="004D27AF"/>
    <w:rsid w:val="004F4F7A"/>
    <w:rsid w:val="00500E7F"/>
    <w:rsid w:val="005360E4"/>
    <w:rsid w:val="005B7D20"/>
    <w:rsid w:val="005D5558"/>
    <w:rsid w:val="00625C75"/>
    <w:rsid w:val="006438ED"/>
    <w:rsid w:val="006D5BF4"/>
    <w:rsid w:val="006D7703"/>
    <w:rsid w:val="007252AF"/>
    <w:rsid w:val="00732C49"/>
    <w:rsid w:val="00734C76"/>
    <w:rsid w:val="007541B5"/>
    <w:rsid w:val="007830F1"/>
    <w:rsid w:val="00786B37"/>
    <w:rsid w:val="007920F2"/>
    <w:rsid w:val="00797B98"/>
    <w:rsid w:val="007D5E34"/>
    <w:rsid w:val="008430F8"/>
    <w:rsid w:val="0085068F"/>
    <w:rsid w:val="00873C19"/>
    <w:rsid w:val="0088726F"/>
    <w:rsid w:val="00897233"/>
    <w:rsid w:val="008B67BA"/>
    <w:rsid w:val="008C0EE3"/>
    <w:rsid w:val="009322CD"/>
    <w:rsid w:val="00994064"/>
    <w:rsid w:val="009D2630"/>
    <w:rsid w:val="00A22376"/>
    <w:rsid w:val="00A35547"/>
    <w:rsid w:val="00A66CA9"/>
    <w:rsid w:val="00A82311"/>
    <w:rsid w:val="00AB5134"/>
    <w:rsid w:val="00B1389A"/>
    <w:rsid w:val="00B37BE2"/>
    <w:rsid w:val="00B45A06"/>
    <w:rsid w:val="00BC6484"/>
    <w:rsid w:val="00BF5025"/>
    <w:rsid w:val="00C12E0E"/>
    <w:rsid w:val="00C751B9"/>
    <w:rsid w:val="00C852E7"/>
    <w:rsid w:val="00CC6F49"/>
    <w:rsid w:val="00D2689F"/>
    <w:rsid w:val="00D303B5"/>
    <w:rsid w:val="00D361E3"/>
    <w:rsid w:val="00DA2C86"/>
    <w:rsid w:val="00DA3AFF"/>
    <w:rsid w:val="00DE2C7B"/>
    <w:rsid w:val="00DE3079"/>
    <w:rsid w:val="00DE65B9"/>
    <w:rsid w:val="00DF5BC5"/>
    <w:rsid w:val="00ED4C12"/>
    <w:rsid w:val="00F07D49"/>
    <w:rsid w:val="00F42981"/>
    <w:rsid w:val="00F96050"/>
    <w:rsid w:val="00FC31E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5CC67"/>
  <w15:chartTrackingRefBased/>
  <w15:docId w15:val="{A7EE6CD2-8BBD-4EEB-B8EF-ED895BFA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7BA"/>
    <w:rPr>
      <w:rFonts w:ascii="Calibri" w:hAnsi="Calibri"/>
      <w:sz w:val="20"/>
    </w:rPr>
  </w:style>
  <w:style w:type="paragraph" w:styleId="Heading1">
    <w:name w:val="heading 1"/>
    <w:basedOn w:val="Normal"/>
    <w:next w:val="Normal"/>
    <w:link w:val="Heading1Char"/>
    <w:uiPriority w:val="9"/>
    <w:qFormat/>
    <w:rsid w:val="00B45A06"/>
    <w:pPr>
      <w:keepNext/>
      <w:keepLines/>
      <w:spacing w:before="240" w:after="0"/>
      <w:outlineLvl w:val="0"/>
    </w:pPr>
    <w:rPr>
      <w:rFonts w:eastAsiaTheme="majorEastAsia" w:cstheme="majorBidi"/>
      <w:b/>
      <w:color w:val="538135" w:themeColor="accent6" w:themeShade="BF"/>
      <w:sz w:val="32"/>
      <w:szCs w:val="32"/>
      <w:lang w:val="en-AU"/>
    </w:rPr>
  </w:style>
  <w:style w:type="paragraph" w:styleId="Heading2">
    <w:name w:val="heading 2"/>
    <w:basedOn w:val="Normal"/>
    <w:next w:val="Normal"/>
    <w:link w:val="Heading2Char"/>
    <w:uiPriority w:val="9"/>
    <w:unhideWhenUsed/>
    <w:qFormat/>
    <w:rsid w:val="00B45A06"/>
    <w:pPr>
      <w:keepNext/>
      <w:keepLines/>
      <w:spacing w:before="40" w:after="0"/>
      <w:outlineLvl w:val="1"/>
    </w:pPr>
    <w:rPr>
      <w:rFonts w:eastAsiaTheme="majorEastAsia" w:cstheme="majorBidi"/>
      <w:b/>
      <w:color w:val="8BC53F"/>
      <w:sz w:val="24"/>
      <w:szCs w:val="26"/>
      <w:lang w:val="en-AU"/>
    </w:rPr>
  </w:style>
  <w:style w:type="paragraph" w:styleId="Heading3">
    <w:name w:val="heading 3"/>
    <w:basedOn w:val="Normal"/>
    <w:next w:val="Normal"/>
    <w:link w:val="Heading3Char"/>
    <w:uiPriority w:val="9"/>
    <w:unhideWhenUsed/>
    <w:qFormat/>
    <w:rsid w:val="008B67BA"/>
    <w:pPr>
      <w:keepNext/>
      <w:keepLines/>
      <w:spacing w:before="40" w:after="0"/>
      <w:outlineLvl w:val="2"/>
    </w:pPr>
    <w:rPr>
      <w:rFonts w:eastAsiaTheme="majorEastAsia" w:cstheme="majorBidi"/>
      <w:b/>
      <w:color w:val="3B3838" w:themeColor="background2" w:themeShade="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7BA"/>
    <w:pPr>
      <w:spacing w:after="0" w:line="240" w:lineRule="auto"/>
    </w:pPr>
    <w:rPr>
      <w:rFonts w:ascii="Calibri" w:hAnsi="Calibri"/>
      <w:sz w:val="20"/>
    </w:rPr>
  </w:style>
  <w:style w:type="character" w:customStyle="1" w:styleId="Heading1Char">
    <w:name w:val="Heading 1 Char"/>
    <w:basedOn w:val="DefaultParagraphFont"/>
    <w:link w:val="Heading1"/>
    <w:uiPriority w:val="9"/>
    <w:rsid w:val="00B45A06"/>
    <w:rPr>
      <w:rFonts w:ascii="Calibri" w:eastAsiaTheme="majorEastAsia" w:hAnsi="Calibri" w:cstheme="majorBidi"/>
      <w:b/>
      <w:color w:val="538135" w:themeColor="accent6" w:themeShade="BF"/>
      <w:sz w:val="32"/>
      <w:szCs w:val="32"/>
    </w:rPr>
  </w:style>
  <w:style w:type="character" w:customStyle="1" w:styleId="Heading2Char">
    <w:name w:val="Heading 2 Char"/>
    <w:basedOn w:val="DefaultParagraphFont"/>
    <w:link w:val="Heading2"/>
    <w:uiPriority w:val="9"/>
    <w:rsid w:val="00B45A06"/>
    <w:rPr>
      <w:rFonts w:ascii="Calibri" w:eastAsiaTheme="majorEastAsia" w:hAnsi="Calibri" w:cstheme="majorBidi"/>
      <w:b/>
      <w:color w:val="8BC53F"/>
      <w:sz w:val="24"/>
      <w:szCs w:val="26"/>
    </w:rPr>
  </w:style>
  <w:style w:type="paragraph" w:styleId="Header">
    <w:name w:val="header"/>
    <w:basedOn w:val="Normal"/>
    <w:link w:val="HeaderChar"/>
    <w:uiPriority w:val="99"/>
    <w:unhideWhenUsed/>
    <w:rsid w:val="005B7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20"/>
    <w:rPr>
      <w:rFonts w:ascii="Calibri" w:hAnsi="Calibri"/>
    </w:rPr>
  </w:style>
  <w:style w:type="paragraph" w:styleId="Footer">
    <w:name w:val="footer"/>
    <w:basedOn w:val="Normal"/>
    <w:link w:val="FooterChar"/>
    <w:uiPriority w:val="99"/>
    <w:unhideWhenUsed/>
    <w:rsid w:val="005B7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D20"/>
    <w:rPr>
      <w:rFonts w:ascii="Calibri" w:hAnsi="Calibri"/>
    </w:rPr>
  </w:style>
  <w:style w:type="table" w:styleId="TableGrid">
    <w:name w:val="Table Grid"/>
    <w:basedOn w:val="TableNormal"/>
    <w:uiPriority w:val="39"/>
    <w:rsid w:val="003D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C76"/>
    <w:rPr>
      <w:sz w:val="16"/>
      <w:szCs w:val="16"/>
    </w:rPr>
  </w:style>
  <w:style w:type="paragraph" w:styleId="CommentText">
    <w:name w:val="annotation text"/>
    <w:basedOn w:val="Normal"/>
    <w:link w:val="CommentTextChar"/>
    <w:uiPriority w:val="99"/>
    <w:semiHidden/>
    <w:unhideWhenUsed/>
    <w:rsid w:val="00734C76"/>
    <w:pPr>
      <w:spacing w:line="240" w:lineRule="auto"/>
    </w:pPr>
    <w:rPr>
      <w:szCs w:val="20"/>
    </w:rPr>
  </w:style>
  <w:style w:type="character" w:customStyle="1" w:styleId="CommentTextChar">
    <w:name w:val="Comment Text Char"/>
    <w:basedOn w:val="DefaultParagraphFont"/>
    <w:link w:val="CommentText"/>
    <w:uiPriority w:val="99"/>
    <w:semiHidden/>
    <w:rsid w:val="00734C7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34C76"/>
    <w:rPr>
      <w:b/>
      <w:bCs/>
    </w:rPr>
  </w:style>
  <w:style w:type="character" w:customStyle="1" w:styleId="CommentSubjectChar">
    <w:name w:val="Comment Subject Char"/>
    <w:basedOn w:val="CommentTextChar"/>
    <w:link w:val="CommentSubject"/>
    <w:uiPriority w:val="99"/>
    <w:semiHidden/>
    <w:rsid w:val="00734C76"/>
    <w:rPr>
      <w:rFonts w:ascii="Calibri" w:hAnsi="Calibri"/>
      <w:b/>
      <w:bCs/>
      <w:sz w:val="20"/>
      <w:szCs w:val="20"/>
    </w:rPr>
  </w:style>
  <w:style w:type="paragraph" w:styleId="BalloonText">
    <w:name w:val="Balloon Text"/>
    <w:basedOn w:val="Normal"/>
    <w:link w:val="BalloonTextChar"/>
    <w:uiPriority w:val="99"/>
    <w:semiHidden/>
    <w:unhideWhenUsed/>
    <w:rsid w:val="00734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76"/>
    <w:rPr>
      <w:rFonts w:ascii="Segoe UI" w:hAnsi="Segoe UI" w:cs="Segoe UI"/>
      <w:sz w:val="18"/>
      <w:szCs w:val="18"/>
    </w:rPr>
  </w:style>
  <w:style w:type="paragraph" w:styleId="Revision">
    <w:name w:val="Revision"/>
    <w:hidden/>
    <w:uiPriority w:val="99"/>
    <w:semiHidden/>
    <w:rsid w:val="00F96050"/>
    <w:pPr>
      <w:spacing w:after="0" w:line="240" w:lineRule="auto"/>
    </w:pPr>
    <w:rPr>
      <w:rFonts w:ascii="Calibri" w:hAnsi="Calibri"/>
    </w:rPr>
  </w:style>
  <w:style w:type="character" w:styleId="Hyperlink">
    <w:name w:val="Hyperlink"/>
    <w:basedOn w:val="DefaultParagraphFont"/>
    <w:uiPriority w:val="99"/>
    <w:unhideWhenUsed/>
    <w:rsid w:val="00223F6C"/>
    <w:rPr>
      <w:color w:val="0563C1" w:themeColor="hyperlink"/>
      <w:u w:val="single"/>
    </w:rPr>
  </w:style>
  <w:style w:type="character" w:styleId="UnresolvedMention">
    <w:name w:val="Unresolved Mention"/>
    <w:basedOn w:val="DefaultParagraphFont"/>
    <w:uiPriority w:val="99"/>
    <w:semiHidden/>
    <w:unhideWhenUsed/>
    <w:rsid w:val="00223F6C"/>
    <w:rPr>
      <w:color w:val="605E5C"/>
      <w:shd w:val="clear" w:color="auto" w:fill="E1DFDD"/>
    </w:rPr>
  </w:style>
  <w:style w:type="character" w:customStyle="1" w:styleId="Heading3Char">
    <w:name w:val="Heading 3 Char"/>
    <w:basedOn w:val="DefaultParagraphFont"/>
    <w:link w:val="Heading3"/>
    <w:uiPriority w:val="9"/>
    <w:rsid w:val="008B67BA"/>
    <w:rPr>
      <w:rFonts w:ascii="Calibri" w:eastAsiaTheme="majorEastAsia" w:hAnsi="Calibri" w:cstheme="majorBidi"/>
      <w:b/>
      <w:color w:val="3B3838" w:themeColor="background2" w:themeShade="40"/>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914946608804AB1A98587B0458AA1" ma:contentTypeVersion="6" ma:contentTypeDescription="Create a new document." ma:contentTypeScope="" ma:versionID="d339dbdab8dea23ba4e2b3dd0ace9077">
  <xsd:schema xmlns:xsd="http://www.w3.org/2001/XMLSchema" xmlns:xs="http://www.w3.org/2001/XMLSchema" xmlns:p="http://schemas.microsoft.com/office/2006/metadata/properties" xmlns:ns2="d51f02ce-759b-4160-87fb-338cbed500de" targetNamespace="http://schemas.microsoft.com/office/2006/metadata/properties" ma:root="true" ma:fieldsID="e3866bdbc832a4cb740523f41b6e0998" ns2:_="">
    <xsd:import namespace="d51f02ce-759b-4160-87fb-338cbed50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f02ce-759b-4160-87fb-338cbed50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E5EA-49DD-476D-B49C-89D9B7BBD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f02ce-759b-4160-87fb-338cbed50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66695-6282-4241-814F-F6469F9A9FFC}">
  <ds:schemaRefs>
    <ds:schemaRef ds:uri="http://schemas.microsoft.com/sharepoint/v3/contenttype/forms"/>
  </ds:schemaRefs>
</ds:datastoreItem>
</file>

<file path=customXml/itemProps3.xml><?xml version="1.0" encoding="utf-8"?>
<ds:datastoreItem xmlns:ds="http://schemas.openxmlformats.org/officeDocument/2006/customXml" ds:itemID="{85826C7A-3A56-4B79-B465-6881C7B90E22}">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d51f02ce-759b-4160-87fb-338cbed500de"/>
    <ds:schemaRef ds:uri="http://www.w3.org/XML/1998/namespace"/>
    <ds:schemaRef ds:uri="http://purl.org/dc/dcmitype/"/>
  </ds:schemaRefs>
</ds:datastoreItem>
</file>

<file path=customXml/itemProps4.xml><?xml version="1.0" encoding="utf-8"?>
<ds:datastoreItem xmlns:ds="http://schemas.openxmlformats.org/officeDocument/2006/customXml" ds:itemID="{79B1BF26-CAF4-4D66-86D2-DD9EEF11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Di Rosso</dc:creator>
  <cp:keywords/>
  <dc:description/>
  <cp:lastModifiedBy>Maurice Di Rosso</cp:lastModifiedBy>
  <cp:revision>3</cp:revision>
  <dcterms:created xsi:type="dcterms:W3CDTF">2019-06-27T09:52:00Z</dcterms:created>
  <dcterms:modified xsi:type="dcterms:W3CDTF">2019-06-27T09:53:00Z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0x0101008A3914946608804AB1A98587B0458AA1</vt:lpwstr>
  </property>
</Properties>
</file>